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4BA" w:rsidRPr="00EE7D4E" w:rsidRDefault="007124BA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EE7D4E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คู่มือสำหรับประชาชน</w:t>
      </w:r>
      <w:r w:rsidRPr="00EE7D4E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 xml:space="preserve">: </w:t>
      </w:r>
      <w:r w:rsidRPr="00EE7D4E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 xml:space="preserve">การแก้ไขเปลี่ยนแปลงการประกอบกิจการสถานีบริการน้ำมัน </w:t>
      </w:r>
      <w:r w:rsidRPr="00EE7D4E">
        <w:rPr>
          <w:rFonts w:ascii="TH SarabunIT๙" w:hAnsi="TH SarabunIT๙" w:cs="TH SarabunIT๙"/>
          <w:b/>
          <w:bCs/>
          <w:noProof/>
          <w:sz w:val="32"/>
          <w:szCs w:val="32"/>
        </w:rPr>
        <w:t>(</w:t>
      </w:r>
      <w:r w:rsidRPr="00EE7D4E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 xml:space="preserve">ระยะที่ </w:t>
      </w:r>
      <w:r w:rsidRPr="00EE7D4E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2 : </w:t>
      </w:r>
      <w:r w:rsidRPr="00EE7D4E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ขั้นตอนออกใบอนุญาต</w:t>
      </w:r>
      <w:r w:rsidRPr="00EE7D4E">
        <w:rPr>
          <w:rFonts w:ascii="TH SarabunIT๙" w:hAnsi="TH SarabunIT๙" w:cs="TH SarabunIT๙"/>
          <w:b/>
          <w:bCs/>
          <w:noProof/>
          <w:sz w:val="32"/>
          <w:szCs w:val="32"/>
        </w:rPr>
        <w:t>)</w:t>
      </w:r>
    </w:p>
    <w:p w:rsidR="007124BA" w:rsidRPr="00EE7D4E" w:rsidRDefault="007124BA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E7D4E">
        <w:rPr>
          <w:rFonts w:ascii="TH SarabunIT๙" w:hAnsi="TH SarabunIT๙" w:cs="TH SarabunIT๙"/>
          <w:sz w:val="32"/>
          <w:szCs w:val="32"/>
          <w:cs/>
          <w:lang w:bidi="th-TH"/>
        </w:rPr>
        <w:t>หน่วยงานที่รับผิดชอบ</w:t>
      </w:r>
      <w:r w:rsidRPr="00EE7D4E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="008414D2" w:rsidRPr="00EE7D4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องค์การบริหารส่วนตำบลเกียร์ อำเภอสุคิริน จังหวัดนราธิวาส </w:t>
      </w:r>
    </w:p>
    <w:p w:rsidR="007124BA" w:rsidRPr="00EE7D4E" w:rsidRDefault="007124BA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EE7D4E">
        <w:rPr>
          <w:rFonts w:ascii="TH SarabunIT๙" w:hAnsi="TH SarabunIT๙" w:cs="TH SarabunIT๙"/>
          <w:sz w:val="32"/>
          <w:szCs w:val="32"/>
          <w:cs/>
          <w:lang w:bidi="th-TH"/>
        </w:rPr>
        <w:t>กระทรวง</w:t>
      </w:r>
      <w:r w:rsidRPr="00EE7D4E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Pr="00EE7D4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กระทรวงพลังงาน</w:t>
      </w:r>
    </w:p>
    <w:p w:rsidR="007124BA" w:rsidRPr="00EE7D4E" w:rsidRDefault="0052536A" w:rsidP="00D239AD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EE7D4E"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line id="Straight Connector 2" o:spid="_x0000_s1026" style="position:absolute;z-index:1;visibility:visible" from=".1pt,6.7pt" to="507.55pt,6.7pt" strokeweight="1pt">
            <v:stroke joinstyle="miter"/>
          </v:line>
        </w:pict>
      </w:r>
    </w:p>
    <w:p w:rsidR="007124BA" w:rsidRPr="00EE7D4E" w:rsidRDefault="007124BA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EE7D4E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EE7D4E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EE7D4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การแก้ไขเปลี่ยนแปลงการประกอบกิจการสถานีบริการน้ำมัน </w:t>
      </w:r>
      <w:r w:rsidRPr="00EE7D4E">
        <w:rPr>
          <w:rFonts w:ascii="TH SarabunIT๙" w:hAnsi="TH SarabunIT๙" w:cs="TH SarabunIT๙"/>
          <w:noProof/>
          <w:sz w:val="32"/>
          <w:szCs w:val="32"/>
        </w:rPr>
        <w:t>(</w:t>
      </w:r>
      <w:r w:rsidRPr="00EE7D4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ระยะที่</w:t>
      </w:r>
      <w:r w:rsidRPr="00EE7D4E">
        <w:rPr>
          <w:rFonts w:ascii="TH SarabunIT๙" w:hAnsi="TH SarabunIT๙" w:cs="TH SarabunIT๙"/>
          <w:noProof/>
          <w:sz w:val="32"/>
          <w:szCs w:val="32"/>
        </w:rPr>
        <w:t xml:space="preserve"> 2 : </w:t>
      </w:r>
      <w:r w:rsidRPr="00EE7D4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ขั้นตอนออกใบอนุญาต</w:t>
      </w:r>
      <w:r w:rsidRPr="00EE7D4E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7124BA" w:rsidRPr="00EE7D4E" w:rsidRDefault="007124BA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EE7D4E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EE7D4E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 w:rsidR="008414D2" w:rsidRPr="00EE7D4E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="0067243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</w:t>
      </w:r>
      <w:r w:rsidR="0067243A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่วนโยธา</w:t>
      </w:r>
      <w:r w:rsidR="008414D2" w:rsidRPr="00EE7D4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องค์การบริหารส่วนตำบลเกียร์</w:t>
      </w:r>
    </w:p>
    <w:p w:rsidR="007124BA" w:rsidRPr="00EE7D4E" w:rsidRDefault="007124BA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EE7D4E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EE7D4E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 w:rsidRPr="00EE7D4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EE7D4E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7124BA" w:rsidRPr="00EE7D4E" w:rsidRDefault="007124BA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EE7D4E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EE7D4E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 w:rsidRPr="00EE7D4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อนุญาต</w:t>
      </w:r>
      <w:r w:rsidRPr="00EE7D4E">
        <w:rPr>
          <w:rFonts w:ascii="TH SarabunIT๙" w:hAnsi="TH SarabunIT๙" w:cs="TH SarabunIT๙"/>
          <w:noProof/>
          <w:sz w:val="32"/>
          <w:szCs w:val="32"/>
        </w:rPr>
        <w:t>/</w:t>
      </w:r>
      <w:r w:rsidRPr="00EE7D4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ออกใบอนุญาต</w:t>
      </w:r>
      <w:r w:rsidRPr="00EE7D4E">
        <w:rPr>
          <w:rFonts w:ascii="TH SarabunIT๙" w:hAnsi="TH SarabunIT๙" w:cs="TH SarabunIT๙"/>
          <w:noProof/>
          <w:sz w:val="32"/>
          <w:szCs w:val="32"/>
        </w:rPr>
        <w:t>/</w:t>
      </w:r>
      <w:r w:rsidRPr="00EE7D4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รับรอง</w:t>
      </w:r>
      <w:r w:rsidRPr="00EE7D4E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7124BA" w:rsidRPr="00EE7D4E" w:rsidRDefault="007124B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E7D4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EE7D4E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639"/>
      </w:tblGrid>
      <w:tr w:rsidR="007124BA" w:rsidRPr="00EE7D4E">
        <w:tc>
          <w:tcPr>
            <w:tcW w:w="675" w:type="dxa"/>
          </w:tcPr>
          <w:p w:rsidR="007124BA" w:rsidRPr="00EE7D4E" w:rsidRDefault="007124BA" w:rsidP="00F352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E7D4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7124BA" w:rsidRPr="00EE7D4E" w:rsidRDefault="007124BA" w:rsidP="0067243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ฎกระทรวงกำหนดหลักเกณฑ์วิธีการและเงื่อนไขเกี่ยวกับการแจ้งการอนุญาตและอัตราค่าธรรมเนียมเกี่ยวกับการประกอบกิจการน้ำมันเชื้อเพลิงพ</w:t>
            </w: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</w:rPr>
              <w:t>. 2556</w:t>
            </w:r>
          </w:p>
        </w:tc>
      </w:tr>
      <w:tr w:rsidR="007124BA" w:rsidRPr="00EE7D4E">
        <w:tc>
          <w:tcPr>
            <w:tcW w:w="675" w:type="dxa"/>
          </w:tcPr>
          <w:p w:rsidR="007124BA" w:rsidRPr="00EE7D4E" w:rsidRDefault="007124BA" w:rsidP="00F352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EE7D4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7124BA" w:rsidRPr="00EE7D4E" w:rsidRDefault="007124BA" w:rsidP="0067243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กฎกระทรวงควบคุมไอน้ำมันเชื้อเพลิงพ</w:t>
            </w: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2550 </w:t>
            </w: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และที่แก้ไขเพิ่มเติมและประกาศที่ออกตามกฎกระทรวงดังกล่าว</w:t>
            </w:r>
          </w:p>
        </w:tc>
      </w:tr>
      <w:tr w:rsidR="007124BA" w:rsidRPr="00EE7D4E">
        <w:tc>
          <w:tcPr>
            <w:tcW w:w="675" w:type="dxa"/>
          </w:tcPr>
          <w:p w:rsidR="007124BA" w:rsidRPr="00EE7D4E" w:rsidRDefault="007124BA" w:rsidP="00F352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EE7D4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7124BA" w:rsidRPr="00EE7D4E" w:rsidRDefault="007124BA" w:rsidP="0067243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กฎกระทรวงระบบไฟฟ้าและระบบป้องกันอันตรายจากฟ้าผ่าของสถานที่ประกอบกิจการน้ำมันพ</w:t>
            </w: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</w:rPr>
              <w:t>. 2556</w:t>
            </w:r>
          </w:p>
        </w:tc>
      </w:tr>
      <w:tr w:rsidR="007124BA" w:rsidRPr="00EE7D4E">
        <w:tc>
          <w:tcPr>
            <w:tcW w:w="675" w:type="dxa"/>
          </w:tcPr>
          <w:p w:rsidR="007124BA" w:rsidRPr="00EE7D4E" w:rsidRDefault="007124BA" w:rsidP="00F352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EE7D4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7124BA" w:rsidRPr="00EE7D4E" w:rsidRDefault="007124BA" w:rsidP="0067243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กฎกระทรวงสถานีบริการน้ำมันเชื้อเพลิงพ</w:t>
            </w: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2552 </w:t>
            </w: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และประกาศที่ออกตามกฎกระทรวงดังกล่าว</w:t>
            </w:r>
          </w:p>
        </w:tc>
      </w:tr>
      <w:tr w:rsidR="007124BA" w:rsidRPr="00EE7D4E">
        <w:tc>
          <w:tcPr>
            <w:tcW w:w="675" w:type="dxa"/>
          </w:tcPr>
          <w:p w:rsidR="007124BA" w:rsidRPr="00EE7D4E" w:rsidRDefault="007124BA" w:rsidP="00F352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EE7D4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7124BA" w:rsidRPr="00EE7D4E" w:rsidRDefault="007124BA" w:rsidP="0067243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ประกาศกรมธุรกิจพลังงานเรื่องกำหนดสถานที่แจ้งการประกอบกิจการควบคุมประเภทที่ </w:t>
            </w: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สถานที่ยื่นแบบคำขอและแบบใบอนุญาตของการประกอบกิจการควบคุมประเภทที่ </w:t>
            </w: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 </w:t>
            </w: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</w:rPr>
              <w:t>. 2556</w:t>
            </w:r>
          </w:p>
        </w:tc>
      </w:tr>
      <w:tr w:rsidR="007124BA" w:rsidRPr="00EE7D4E">
        <w:tc>
          <w:tcPr>
            <w:tcW w:w="675" w:type="dxa"/>
          </w:tcPr>
          <w:p w:rsidR="007124BA" w:rsidRPr="00EE7D4E" w:rsidRDefault="007124BA" w:rsidP="00F352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EE7D4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7124BA" w:rsidRPr="00EE7D4E" w:rsidRDefault="007124BA" w:rsidP="0067243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ประกาศกระทรวงพลังงานเรื่องหลักเกณฑ์และวิธีการในการจัดให้มีการประกันภัยความรับผิดตามกฎหมายแก่ผู้ได้รับความเสียหายจากภัยอันเกิดจากการประกอบกิจการควบคุมประเภทที่ </w:t>
            </w: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 </w:t>
            </w: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</w:rPr>
              <w:t>. 2557</w:t>
            </w:r>
          </w:p>
        </w:tc>
      </w:tr>
      <w:tr w:rsidR="007124BA" w:rsidRPr="00EE7D4E">
        <w:tc>
          <w:tcPr>
            <w:tcW w:w="675" w:type="dxa"/>
          </w:tcPr>
          <w:p w:rsidR="007124BA" w:rsidRPr="00EE7D4E" w:rsidRDefault="007124BA" w:rsidP="00F352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EE7D4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7124BA" w:rsidRPr="00EE7D4E" w:rsidRDefault="007124BA" w:rsidP="0067243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พระราชบัญญัติควบคุมน้ำมันเชื้อเพลิงพ</w:t>
            </w: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2542 </w:t>
            </w: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และแก้ไขเพิ่มเติม </w:t>
            </w: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2) </w:t>
            </w: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</w:rPr>
              <w:t>. 2550</w:t>
            </w:r>
          </w:p>
        </w:tc>
      </w:tr>
    </w:tbl>
    <w:p w:rsidR="007124BA" w:rsidRPr="00EE7D4E" w:rsidRDefault="007124BA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EE7D4E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Pr="00EE7D4E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 xml:space="preserve">: </w:t>
      </w:r>
      <w:r w:rsidRPr="00EE7D4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Pr="00EE7D4E">
        <w:rPr>
          <w:rFonts w:ascii="TH SarabunIT๙" w:hAnsi="TH SarabunIT๙" w:cs="TH SarabunIT๙"/>
          <w:noProof/>
          <w:sz w:val="32"/>
          <w:szCs w:val="32"/>
        </w:rPr>
        <w:t>/</w:t>
      </w:r>
      <w:r w:rsidRPr="00EE7D4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สังคม</w:t>
      </w:r>
      <w:r w:rsidRPr="00EE7D4E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7124BA" w:rsidRPr="00EE7D4E" w:rsidRDefault="007124B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E7D4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Pr="00EE7D4E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EE7D4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ส่วนกลาง</w:t>
      </w:r>
      <w:r w:rsidRPr="00EE7D4E">
        <w:rPr>
          <w:rFonts w:ascii="TH SarabunIT๙" w:hAnsi="TH SarabunIT๙" w:cs="TH SarabunIT๙"/>
          <w:noProof/>
          <w:sz w:val="32"/>
          <w:szCs w:val="32"/>
        </w:rPr>
        <w:t xml:space="preserve">, </w:t>
      </w:r>
      <w:r w:rsidRPr="00EE7D4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ส่วนภูมิภาค</w:t>
      </w:r>
      <w:r w:rsidRPr="00EE7D4E">
        <w:rPr>
          <w:rFonts w:ascii="TH SarabunIT๙" w:hAnsi="TH SarabunIT๙" w:cs="TH SarabunIT๙"/>
          <w:noProof/>
          <w:sz w:val="32"/>
          <w:szCs w:val="32"/>
        </w:rPr>
        <w:t xml:space="preserve">, </w:t>
      </w:r>
      <w:r w:rsidRPr="00EE7D4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ท้องถิ่น</w:t>
      </w:r>
      <w:r w:rsidRPr="00EE7D4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7124BA" w:rsidRPr="00EE7D4E" w:rsidRDefault="007124B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E7D4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EE7D4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ฎกระทรวงกำหนดหลักเกณฑ์วิธีการและเงื่อนไขเกี่ยวกับการแจ้งการอนุญาตและอัตราค่าธรรมเนียมเกี่ยวกับการประกอบกิจการน้ำมันเชื้อเพลิงพ</w:t>
      </w:r>
      <w:r w:rsidRPr="00EE7D4E">
        <w:rPr>
          <w:rFonts w:ascii="TH SarabunIT๙" w:hAnsi="TH SarabunIT๙" w:cs="TH SarabunIT๙"/>
          <w:noProof/>
          <w:sz w:val="32"/>
          <w:szCs w:val="32"/>
        </w:rPr>
        <w:t>.</w:t>
      </w:r>
      <w:r w:rsidRPr="00EE7D4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Pr="00EE7D4E">
        <w:rPr>
          <w:rFonts w:ascii="TH SarabunIT๙" w:hAnsi="TH SarabunIT๙" w:cs="TH SarabunIT๙"/>
          <w:noProof/>
          <w:sz w:val="32"/>
          <w:szCs w:val="32"/>
        </w:rPr>
        <w:t>. 2556</w:t>
      </w:r>
      <w:r w:rsidRPr="00EE7D4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7124BA" w:rsidRPr="00EE7D4E" w:rsidRDefault="007124BA" w:rsidP="003F4A0D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E7D4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ระยะเวลาที่กำหนดตามกฎหมาย / ข้อกำหนด ฯลฯ</w:t>
      </w:r>
      <w:r w:rsidRPr="00EE7D4E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E7D4E">
        <w:rPr>
          <w:rFonts w:ascii="TH SarabunIT๙" w:hAnsi="TH SarabunIT๙" w:cs="TH SarabunIT๙"/>
          <w:noProof/>
          <w:sz w:val="32"/>
          <w:szCs w:val="32"/>
        </w:rPr>
        <w:t>30</w:t>
      </w:r>
      <w:r w:rsidRPr="00EE7D4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</w:p>
    <w:p w:rsidR="007124BA" w:rsidRPr="00EE7D4E" w:rsidRDefault="007124B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E7D4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:rsidR="007124BA" w:rsidRPr="00EE7D4E" w:rsidRDefault="007124B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E7D4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EE7D4E">
        <w:rPr>
          <w:rFonts w:ascii="TH SarabunIT๙" w:hAnsi="TH SarabunIT๙" w:cs="TH SarabunIT๙"/>
          <w:noProof/>
          <w:sz w:val="32"/>
          <w:szCs w:val="32"/>
        </w:rPr>
        <w:t>0</w:t>
      </w:r>
      <w:r w:rsidRPr="00EE7D4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7124BA" w:rsidRPr="00EE7D4E" w:rsidRDefault="007124B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E7D4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Pr="00EE7D4E">
        <w:rPr>
          <w:rFonts w:ascii="TH SarabunIT๙" w:hAnsi="TH SarabunIT๙" w:cs="TH SarabunIT๙"/>
          <w:noProof/>
          <w:sz w:val="32"/>
          <w:szCs w:val="32"/>
        </w:rPr>
        <w:t>0</w:t>
      </w:r>
      <w:r w:rsidRPr="00EE7D4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7124BA" w:rsidRPr="00EE7D4E" w:rsidRDefault="007124B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E7D4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Pr="00EE7D4E">
        <w:rPr>
          <w:rFonts w:ascii="TH SarabunIT๙" w:hAnsi="TH SarabunIT๙" w:cs="TH SarabunIT๙"/>
          <w:noProof/>
          <w:sz w:val="32"/>
          <w:szCs w:val="32"/>
        </w:rPr>
        <w:t>0</w:t>
      </w:r>
      <w:r w:rsidRPr="00EE7D4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7124BA" w:rsidRPr="00EE7D4E" w:rsidRDefault="007124B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E7D4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EE7D4E">
        <w:rPr>
          <w:rFonts w:ascii="TH SarabunIT๙" w:hAnsi="TH SarabunIT๙" w:cs="TH SarabunIT๙"/>
          <w:noProof/>
          <w:sz w:val="32"/>
          <w:szCs w:val="32"/>
        </w:rPr>
        <w:t>[</w:t>
      </w:r>
      <w:r w:rsidRPr="00EE7D4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Pr="00EE7D4E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Pr="00EE7D4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การแก้ไขเปลี่ยนแปลงการประกอบกิจการสถานีบริการน้ำมัน </w:t>
      </w:r>
      <w:r w:rsidRPr="00EE7D4E">
        <w:rPr>
          <w:rFonts w:ascii="TH SarabunIT๙" w:hAnsi="TH SarabunIT๙" w:cs="TH SarabunIT๙"/>
          <w:noProof/>
          <w:sz w:val="32"/>
          <w:szCs w:val="32"/>
        </w:rPr>
        <w:t>(</w:t>
      </w:r>
      <w:r w:rsidRPr="00EE7D4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ระยะที่ </w:t>
      </w:r>
      <w:r w:rsidRPr="00EE7D4E">
        <w:rPr>
          <w:rFonts w:ascii="TH SarabunIT๙" w:hAnsi="TH SarabunIT๙" w:cs="TH SarabunIT๙"/>
          <w:noProof/>
          <w:sz w:val="32"/>
          <w:szCs w:val="32"/>
        </w:rPr>
        <w:t xml:space="preserve">2 : </w:t>
      </w:r>
      <w:r w:rsidRPr="00EE7D4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ขั้นตอนออกใบอนุญาต</w:t>
      </w:r>
      <w:r w:rsidRPr="00EE7D4E">
        <w:rPr>
          <w:rFonts w:ascii="TH SarabunIT๙" w:hAnsi="TH SarabunIT๙" w:cs="TH SarabunIT๙"/>
          <w:noProof/>
          <w:sz w:val="32"/>
          <w:szCs w:val="32"/>
        </w:rPr>
        <w:t>) 12/05/2015 12:26</w:t>
      </w:r>
      <w:r w:rsidRPr="00EE7D4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7124BA" w:rsidRPr="00EE7D4E" w:rsidRDefault="007124B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EE7D4E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EE7D4E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639"/>
      </w:tblGrid>
      <w:tr w:rsidR="007124BA" w:rsidRPr="00EE7D4E">
        <w:tc>
          <w:tcPr>
            <w:tcW w:w="675" w:type="dxa"/>
          </w:tcPr>
          <w:p w:rsidR="007124BA" w:rsidRPr="00EE7D4E" w:rsidRDefault="007124BA" w:rsidP="00F352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E7D4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7124BA" w:rsidRPr="00EE7D4E" w:rsidRDefault="007124BA" w:rsidP="00F352A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E7D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8414D2" w:rsidRPr="00EE7D4E"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</w:t>
            </w:r>
            <w:r w:rsidR="008414D2" w:rsidRPr="00EE7D4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สำนักงานปลัด องค์การบริหารส่วนตำบลเกียร์ หมู่ที่ 1 ตำบลเกียร อำเภอสุคิริน จังหวัดนราธิวาส 96190 โทรศัพท์ 073-656173 หรือ </w:t>
            </w:r>
            <w:hyperlink w:history="1">
              <w:r w:rsidR="008414D2" w:rsidRPr="0067243A">
                <w:rPr>
                  <w:rStyle w:val="ad"/>
                  <w:rFonts w:ascii="TH SarabunIT๙" w:hAnsi="TH SarabunIT๙" w:cs="TH SarabunIT๙"/>
                  <w:noProof/>
                  <w:color w:val="auto"/>
                  <w:sz w:val="32"/>
                  <w:szCs w:val="32"/>
                  <w:u w:val="none"/>
                  <w:lang w:bidi="th-TH"/>
                </w:rPr>
                <w:t xml:space="preserve">www.gear.go.th </w:t>
              </w:r>
              <w:r w:rsidR="008414D2" w:rsidRPr="0067243A">
                <w:rPr>
                  <w:rStyle w:val="ad"/>
                  <w:rFonts w:ascii="TH SarabunIT๙" w:hAnsi="TH SarabunIT๙" w:cs="TH SarabunIT๙"/>
                  <w:noProof/>
                  <w:color w:val="auto"/>
                  <w:sz w:val="32"/>
                  <w:szCs w:val="32"/>
                  <w:u w:val="none"/>
                  <w:cs/>
                  <w:lang w:bidi="th-TH"/>
                </w:rPr>
                <w:t>หัวข้อ</w:t>
              </w:r>
            </w:hyperlink>
            <w:r w:rsidR="008414D2" w:rsidRPr="00EE7D4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 ร้องทุกข์/ร้องเรียน</w:t>
            </w:r>
            <w:r w:rsidR="008414D2" w:rsidRPr="00EE7D4E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ติดต่อด้วยตนเอง</w:t>
            </w:r>
            <w:r w:rsidR="008414D2" w:rsidRPr="00EE7D4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ณ</w:t>
            </w:r>
            <w:r w:rsidR="008414D2" w:rsidRPr="00EE7D4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หน่วยงาน</w:t>
            </w:r>
          </w:p>
          <w:p w:rsidR="007124BA" w:rsidRPr="00EE7D4E" w:rsidRDefault="007124BA" w:rsidP="00F352A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E7D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08:30 - 16:30 </w:t>
            </w: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</w:t>
            </w: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</w:rPr>
              <w:t>. (</w:t>
            </w: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  <w:p w:rsidR="007124BA" w:rsidRDefault="007124BA" w:rsidP="00F352A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E7D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การชำระค่าธรรมเนียมปิดรับเวลา๑๕</w:t>
            </w: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๓๐น</w:t>
            </w: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</w:rPr>
              <w:t>.)</w:t>
            </w:r>
          </w:p>
          <w:p w:rsidR="0067243A" w:rsidRDefault="0067243A" w:rsidP="00F352A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243A" w:rsidRPr="00EE7D4E" w:rsidRDefault="0067243A" w:rsidP="00F352A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124BA" w:rsidRPr="00EE7D4E" w:rsidRDefault="007124BA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EE7D4E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lastRenderedPageBreak/>
        <w:t>หลักเกณฑ์ วิธีการ เงื่อนไข(ถ้ามี) ในการยื่นคำขอ และในการพิจารณาอนุญาต</w:t>
      </w:r>
    </w:p>
    <w:p w:rsidR="007124BA" w:rsidRPr="00EE7D4E" w:rsidRDefault="007124BA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EE7D4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๑</w:t>
      </w:r>
      <w:r w:rsidRPr="00EE7D4E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EE7D4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พิจารณาออกใบอนุญาตแก้ไขเปลี่ยนแปลงการประกอบกิจการจะกระทำได้ก็ต่อเมื่อผู้ขอรับใบอนุญาตได้ดำเนินการก่อสร้างสถานประกอบการแล้วเสร็จถูกต้องตรงตามที่กฎกระทรวงที่เกี่ยวข้องกำหนดมีผลการทดสอบและตรวจสอบถังเก็บน้ำมันระบบท่อน้ำมันและอุปกรณ์ระบบไฟฟ้าระบบป้องกันอันตรายจากฟ้าผ่าระบบป้องกันและระงับอัคคีภัยครบถ้วนถูกต้องแล้ว</w:t>
      </w:r>
      <w:r w:rsidRPr="00EE7D4E">
        <w:rPr>
          <w:rFonts w:ascii="TH SarabunIT๙" w:hAnsi="TH SarabunIT๙" w:cs="TH SarabunIT๙"/>
          <w:noProof/>
          <w:sz w:val="32"/>
          <w:szCs w:val="32"/>
        </w:rPr>
        <w:br/>
      </w:r>
      <w:r w:rsidRPr="00EE7D4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๒</w:t>
      </w:r>
      <w:r w:rsidRPr="00EE7D4E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EE7D4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ต้องไม่ขัดต่อกฎหมายอื่นที่เกี่ยวข้องเช่นกฎหมายว่าด้วยการควบคุมอาคารกฎหมายว่าด้วยการผังเมืองกฎหมายว่าด้วยการส่งเสริมและรักษาคุณภาพสิ่งแวดล้อมแห่งชาติเป็นต้น</w:t>
      </w:r>
      <w:r w:rsidRPr="00EE7D4E">
        <w:rPr>
          <w:rFonts w:ascii="TH SarabunIT๙" w:hAnsi="TH SarabunIT๙" w:cs="TH SarabunIT๙"/>
          <w:noProof/>
          <w:sz w:val="32"/>
          <w:szCs w:val="32"/>
        </w:rPr>
        <w:br/>
      </w:r>
      <w:r w:rsidRPr="00EE7D4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๓</w:t>
      </w:r>
      <w:r w:rsidRPr="00EE7D4E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EE7D4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ก่อสร้างผลการทดสอบและตรวจสอบด้านความปลอดภัยต้องมีลักษณะเป็นไปตามกฎกระทรวงสถานีบริการน้ำมันเชื้อเพลิงพ</w:t>
      </w:r>
      <w:r w:rsidRPr="00EE7D4E">
        <w:rPr>
          <w:rFonts w:ascii="TH SarabunIT๙" w:hAnsi="TH SarabunIT๙" w:cs="TH SarabunIT๙"/>
          <w:noProof/>
          <w:sz w:val="32"/>
          <w:szCs w:val="32"/>
        </w:rPr>
        <w:t>.</w:t>
      </w:r>
      <w:r w:rsidRPr="00EE7D4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Pr="00EE7D4E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EE7D4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๒๕๕๒</w:t>
      </w:r>
      <w:r w:rsidRPr="00EE7D4E">
        <w:rPr>
          <w:rFonts w:ascii="TH SarabunIT๙" w:hAnsi="TH SarabunIT๙" w:cs="TH SarabunIT๙"/>
          <w:noProof/>
          <w:sz w:val="32"/>
          <w:szCs w:val="32"/>
        </w:rPr>
        <w:br/>
      </w:r>
      <w:r w:rsidRPr="00EE7D4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หมายเหตุ </w:t>
      </w:r>
      <w:r w:rsidRPr="00EE7D4E">
        <w:rPr>
          <w:rFonts w:ascii="TH SarabunIT๙" w:hAnsi="TH SarabunIT๙" w:cs="TH SarabunIT๙"/>
          <w:noProof/>
          <w:sz w:val="32"/>
          <w:szCs w:val="32"/>
        </w:rPr>
        <w:t>:</w:t>
      </w:r>
      <w:r w:rsidRPr="00EE7D4E">
        <w:rPr>
          <w:rFonts w:ascii="TH SarabunIT๙" w:hAnsi="TH SarabunIT๙" w:cs="TH SarabunIT๙"/>
          <w:noProof/>
          <w:sz w:val="32"/>
          <w:szCs w:val="32"/>
        </w:rPr>
        <w:br/>
      </w:r>
      <w:r w:rsidRPr="00EE7D4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๑</w:t>
      </w:r>
      <w:r w:rsidRPr="00EE7D4E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EE7D4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หากเห็นว่าคำขอไม่ถูกต้องหรือยังขาดเอกสารหรือหลักฐานใดและไม่อาจแก้ไข</w:t>
      </w:r>
      <w:r w:rsidRPr="00EE7D4E">
        <w:rPr>
          <w:rFonts w:ascii="TH SarabunIT๙" w:hAnsi="TH SarabunIT๙" w:cs="TH SarabunIT๙"/>
          <w:noProof/>
          <w:sz w:val="32"/>
          <w:szCs w:val="32"/>
        </w:rPr>
        <w:t>/</w:t>
      </w:r>
      <w:r w:rsidRPr="00EE7D4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เพิ่มเติมได้ในขณะนั้นผู้รับคำขอและผู้ยื่นคำขอจะต้องลงนามบันทึกความบกพร่องและรายการเอกสาร</w:t>
      </w:r>
      <w:r w:rsidRPr="00EE7D4E">
        <w:rPr>
          <w:rFonts w:ascii="TH SarabunIT๙" w:hAnsi="TH SarabunIT๙" w:cs="TH SarabunIT๙"/>
          <w:noProof/>
          <w:sz w:val="32"/>
          <w:szCs w:val="32"/>
        </w:rPr>
        <w:t>/</w:t>
      </w:r>
      <w:r w:rsidRPr="00EE7D4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หลักฐานร่วมกันพร้อมกำหนดระยะเวลาให้ผู้ยื่นคำขอดำเนินการแก้ไข</w:t>
      </w:r>
      <w:r w:rsidRPr="00EE7D4E">
        <w:rPr>
          <w:rFonts w:ascii="TH SarabunIT๙" w:hAnsi="TH SarabunIT๙" w:cs="TH SarabunIT๙"/>
          <w:noProof/>
          <w:sz w:val="32"/>
          <w:szCs w:val="32"/>
        </w:rPr>
        <w:t>/</w:t>
      </w:r>
      <w:r w:rsidRPr="00EE7D4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เพิ่มเติมหากผู้ยื่นคำขอไม่ดำเนินการแก้ไข</w:t>
      </w:r>
      <w:r w:rsidRPr="00EE7D4E">
        <w:rPr>
          <w:rFonts w:ascii="TH SarabunIT๙" w:hAnsi="TH SarabunIT๙" w:cs="TH SarabunIT๙"/>
          <w:noProof/>
          <w:sz w:val="32"/>
          <w:szCs w:val="32"/>
        </w:rPr>
        <w:t>/</w:t>
      </w:r>
      <w:r w:rsidRPr="00EE7D4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  <w:r w:rsidRPr="00EE7D4E">
        <w:rPr>
          <w:rFonts w:ascii="TH SarabunIT๙" w:hAnsi="TH SarabunIT๙" w:cs="TH SarabunIT๙"/>
          <w:noProof/>
          <w:sz w:val="32"/>
          <w:szCs w:val="32"/>
        </w:rPr>
        <w:br/>
      </w:r>
      <w:r w:rsidRPr="00EE7D4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๒</w:t>
      </w:r>
      <w:r w:rsidRPr="00EE7D4E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EE7D4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ความบกพร่องนั้นเรียบร้อยแล้ว</w:t>
      </w:r>
      <w:r w:rsidRPr="00EE7D4E">
        <w:rPr>
          <w:rFonts w:ascii="TH SarabunIT๙" w:hAnsi="TH SarabunIT๙" w:cs="TH SarabunIT๙"/>
          <w:noProof/>
          <w:sz w:val="32"/>
          <w:szCs w:val="32"/>
        </w:rPr>
        <w:br/>
      </w:r>
      <w:r w:rsidRPr="00EE7D4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๓</w:t>
      </w:r>
      <w:r w:rsidRPr="00EE7D4E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EE7D4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EE7D4E">
        <w:rPr>
          <w:rFonts w:ascii="TH SarabunIT๙" w:hAnsi="TH SarabunIT๙" w:cs="TH SarabunIT๙"/>
          <w:noProof/>
          <w:sz w:val="32"/>
          <w:szCs w:val="32"/>
        </w:rPr>
        <w:br/>
      </w:r>
      <w:r w:rsidRPr="00EE7D4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๔</w:t>
      </w:r>
      <w:r w:rsidRPr="00EE7D4E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EE7D4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ทั้งนี้จะมีการแจ้งผลการพิจารณาให้ผู้ยื่นคำขอทราบภายใน๗วันนับแต่วันที่พิจารณาแล้วเสร็จทางจดหมายอิเล็กทรอนิคส์ </w:t>
      </w:r>
      <w:r w:rsidRPr="00EE7D4E">
        <w:rPr>
          <w:rFonts w:ascii="TH SarabunIT๙" w:hAnsi="TH SarabunIT๙" w:cs="TH SarabunIT๙"/>
          <w:noProof/>
          <w:sz w:val="32"/>
          <w:szCs w:val="32"/>
        </w:rPr>
        <w:t xml:space="preserve">(Email) </w:t>
      </w:r>
      <w:r w:rsidRPr="00EE7D4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หรือหากประสงค์ให้จัดส่งผลให้ทางไปรษณีย์โปรดแนบซองจ่าหน้าถึงตัวท่านเองให้ชัดเจนพร้อมติดแสตมป์สำหรับค่าไปรษณีย์ลงทะเบียนตามอัตราของบริษัทไปรษณีย์ไทยจำกัดกำหนด</w:t>
      </w:r>
    </w:p>
    <w:p w:rsidR="007124BA" w:rsidRPr="00EE7D4E" w:rsidRDefault="007124BA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EE7D4E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268"/>
        <w:gridCol w:w="2592"/>
        <w:gridCol w:w="1368"/>
        <w:gridCol w:w="1684"/>
        <w:gridCol w:w="1799"/>
      </w:tblGrid>
      <w:tr w:rsidR="007124BA" w:rsidRPr="00EE7D4E">
        <w:trPr>
          <w:tblHeader/>
        </w:trPr>
        <w:tc>
          <w:tcPr>
            <w:tcW w:w="675" w:type="dxa"/>
            <w:vAlign w:val="center"/>
          </w:tcPr>
          <w:p w:rsidR="007124BA" w:rsidRPr="00EE7D4E" w:rsidRDefault="007124BA" w:rsidP="00F352A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E7D4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7124BA" w:rsidRPr="00EE7D4E" w:rsidRDefault="007124BA" w:rsidP="00F352A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E7D4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7124BA" w:rsidRPr="00EE7D4E" w:rsidRDefault="007124BA" w:rsidP="00F352A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E7D4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7124BA" w:rsidRPr="00EE7D4E" w:rsidRDefault="007124BA" w:rsidP="00F352A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E7D4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7124BA" w:rsidRPr="00EE7D4E" w:rsidRDefault="007124BA" w:rsidP="00F352A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E7D4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7124BA" w:rsidRPr="00EE7D4E" w:rsidRDefault="007124BA" w:rsidP="00F352A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E7D4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7124BA" w:rsidRPr="00EE7D4E">
        <w:tc>
          <w:tcPr>
            <w:tcW w:w="675" w:type="dxa"/>
            <w:vAlign w:val="center"/>
          </w:tcPr>
          <w:p w:rsidR="007124BA" w:rsidRPr="00EE7D4E" w:rsidRDefault="007124BA" w:rsidP="00F352A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E7D4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7124BA" w:rsidRPr="00EE7D4E" w:rsidRDefault="007124BA" w:rsidP="00F352A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7124BA" w:rsidRPr="00EE7D4E" w:rsidRDefault="007124BA" w:rsidP="00F352A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:rsidR="007124BA" w:rsidRPr="00EE7D4E" w:rsidRDefault="007124BA" w:rsidP="00F352A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หน้าที่รับหนังสือหรือคำขอและตรวจสอบความครบถ้วนของเอกสารตามรายการเอกสารหลักฐานที่กำหนดและส่งเรื่องให้</w:t>
            </w:r>
            <w:r w:rsidR="008414D2" w:rsidRPr="00EE7D4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สำนักงานปลัด</w:t>
            </w:r>
          </w:p>
          <w:p w:rsidR="007124BA" w:rsidRPr="00EE7D4E" w:rsidRDefault="007124BA" w:rsidP="00F352A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</w:tcPr>
          <w:p w:rsidR="007124BA" w:rsidRPr="00EE7D4E" w:rsidRDefault="007124BA" w:rsidP="00F352A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7124BA" w:rsidRPr="00EE7D4E" w:rsidRDefault="0067243A" w:rsidP="008414D2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ส่วนโยธา</w:t>
            </w:r>
          </w:p>
        </w:tc>
        <w:tc>
          <w:tcPr>
            <w:tcW w:w="1799" w:type="dxa"/>
          </w:tcPr>
          <w:p w:rsidR="007124BA" w:rsidRPr="00EE7D4E" w:rsidRDefault="007124BA" w:rsidP="00F352A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7124BA" w:rsidRPr="00EE7D4E">
        <w:tc>
          <w:tcPr>
            <w:tcW w:w="675" w:type="dxa"/>
            <w:vAlign w:val="center"/>
          </w:tcPr>
          <w:p w:rsidR="007124BA" w:rsidRPr="00EE7D4E" w:rsidRDefault="007124BA" w:rsidP="00F352A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EE7D4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7124BA" w:rsidRPr="00EE7D4E" w:rsidRDefault="007124BA" w:rsidP="00F352A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7124BA" w:rsidRPr="00EE7D4E" w:rsidRDefault="007124BA" w:rsidP="00F352A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:rsidR="007124BA" w:rsidRPr="00EE7D4E" w:rsidRDefault="007124BA" w:rsidP="0067243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เจ้าหน้าที่ผู้รับผิดชอบพิจารณา</w:t>
            </w: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ตรวจสอบ</w:t>
            </w: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- </w:t>
            </w: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สถานที่และสิ่งก่อสร้าง</w:t>
            </w: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- </w:t>
            </w: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ผลการทดสอบถังเก็บน้ำมันระบบท่อน้ำมันและอุปกรณ์ระบบไฟฟ้าระบบป้องกันอันตรายจากฟ้าผ่าระบบป้องกันและระงับ</w:t>
            </w: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อัคคีภัย</w:t>
            </w: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- </w:t>
            </w: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เอกสารหลักฐานประกอบ</w:t>
            </w:r>
          </w:p>
        </w:tc>
        <w:tc>
          <w:tcPr>
            <w:tcW w:w="1368" w:type="dxa"/>
          </w:tcPr>
          <w:p w:rsidR="007124BA" w:rsidRPr="00EE7D4E" w:rsidRDefault="007124BA" w:rsidP="00F352A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27 </w:t>
            </w: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7124BA" w:rsidRPr="00EE7D4E" w:rsidRDefault="0067243A" w:rsidP="008414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ส่วนโยธา</w:t>
            </w:r>
          </w:p>
        </w:tc>
        <w:tc>
          <w:tcPr>
            <w:tcW w:w="1799" w:type="dxa"/>
          </w:tcPr>
          <w:p w:rsidR="007124BA" w:rsidRPr="00EE7D4E" w:rsidRDefault="007124BA" w:rsidP="00F352A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7124BA" w:rsidRPr="00EE7D4E">
        <w:tc>
          <w:tcPr>
            <w:tcW w:w="675" w:type="dxa"/>
            <w:vAlign w:val="center"/>
          </w:tcPr>
          <w:p w:rsidR="007124BA" w:rsidRPr="00EE7D4E" w:rsidRDefault="007124BA" w:rsidP="00F352A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3</w:t>
            </w:r>
            <w:r w:rsidRPr="00EE7D4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7124BA" w:rsidRPr="00EE7D4E" w:rsidRDefault="007124BA" w:rsidP="00F352A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7124BA" w:rsidRPr="00EE7D4E" w:rsidRDefault="007124BA" w:rsidP="00F352A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:rsidR="007124BA" w:rsidRPr="00EE7D4E" w:rsidRDefault="007124BA" w:rsidP="00F352A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ลงนามในใบอนุญาต</w:t>
            </w:r>
          </w:p>
          <w:p w:rsidR="007124BA" w:rsidRPr="00EE7D4E" w:rsidRDefault="007124BA" w:rsidP="00F352A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</w:tcPr>
          <w:p w:rsidR="007124BA" w:rsidRPr="00EE7D4E" w:rsidRDefault="007124BA" w:rsidP="00F352A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7124BA" w:rsidRPr="00EE7D4E" w:rsidRDefault="0067243A" w:rsidP="008414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ส่วนโยธา</w:t>
            </w:r>
          </w:p>
        </w:tc>
        <w:tc>
          <w:tcPr>
            <w:tcW w:w="1799" w:type="dxa"/>
          </w:tcPr>
          <w:p w:rsidR="007124BA" w:rsidRPr="00EE7D4E" w:rsidRDefault="007124BA" w:rsidP="00F352A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7124BA" w:rsidRPr="00EE7D4E" w:rsidRDefault="007124BA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EE7D4E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ระยะเวลาดำเนินการรวม </w:t>
      </w:r>
      <w:r w:rsidRPr="00EE7D4E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EE7D4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</w:p>
    <w:p w:rsidR="007124BA" w:rsidRPr="00EE7D4E" w:rsidRDefault="007124BA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EE7D4E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EE7D4E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1B446B" w:rsidRPr="00EE7D4E" w:rsidRDefault="007124BA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E7D4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7124BA" w:rsidRPr="00EE7D4E" w:rsidRDefault="007124BA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EE7D4E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7124BA" w:rsidRPr="00EE7D4E" w:rsidRDefault="007124BA" w:rsidP="00AA7734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EE7D4E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15.1)</w:t>
      </w:r>
      <w:r w:rsidRPr="00EE7D4E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1B446B" w:rsidRPr="00EE7D4E" w:rsidTr="001B446B">
        <w:trPr>
          <w:tblHeader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6B" w:rsidRPr="00EE7D4E" w:rsidRDefault="001B446B" w:rsidP="008F699D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E7D4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6B" w:rsidRPr="00EE7D4E" w:rsidRDefault="001B446B" w:rsidP="008F699D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E7D4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6B" w:rsidRPr="00EE7D4E" w:rsidRDefault="001B446B" w:rsidP="008F699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E7D4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6B" w:rsidRPr="00EE7D4E" w:rsidRDefault="001B446B" w:rsidP="008F699D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E7D4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EE7D4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6B" w:rsidRPr="00EE7D4E" w:rsidRDefault="001B446B" w:rsidP="008F699D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E7D4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EE7D4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6B" w:rsidRPr="00EE7D4E" w:rsidRDefault="001B446B" w:rsidP="008F699D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E7D4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6B" w:rsidRPr="00EE7D4E" w:rsidRDefault="001B446B" w:rsidP="008F699D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E7D4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1B446B" w:rsidRPr="00EE7D4E" w:rsidTr="001B446B">
        <w:trPr>
          <w:tblHeader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6B" w:rsidRPr="00EE7D4E" w:rsidRDefault="001B446B" w:rsidP="001B446B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E7D4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  <w:t>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6B" w:rsidRPr="00EE7D4E" w:rsidRDefault="001B446B" w:rsidP="001B446B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E7D4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6B" w:rsidRPr="00EE7D4E" w:rsidRDefault="001B446B" w:rsidP="001B446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E7D4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6B" w:rsidRPr="00EE7D4E" w:rsidRDefault="001B446B" w:rsidP="001B446B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E7D4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6B" w:rsidRPr="00EE7D4E" w:rsidRDefault="001B446B" w:rsidP="001B446B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E7D4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6B" w:rsidRPr="00EE7D4E" w:rsidRDefault="001B446B" w:rsidP="001B446B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E7D4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6B" w:rsidRPr="00EE7D4E" w:rsidRDefault="001B446B" w:rsidP="001B446B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E7D4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  <w:t>(</w:t>
            </w:r>
            <w:r w:rsidRPr="00EE7D4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กรณีบุคคลธรรมดา </w:t>
            </w:r>
            <w:r w:rsidRPr="00EE7D4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  <w:t xml:space="preserve">/ </w:t>
            </w:r>
            <w:r w:rsidRPr="00EE7D4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รับรองสำเนาถูกต้องทุกหน้า</w:t>
            </w:r>
            <w:r w:rsidRPr="00EE7D4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  <w:t>)</w:t>
            </w:r>
          </w:p>
        </w:tc>
      </w:tr>
      <w:tr w:rsidR="001B446B" w:rsidRPr="00EE7D4E" w:rsidTr="001B446B">
        <w:trPr>
          <w:tblHeader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6B" w:rsidRPr="00EE7D4E" w:rsidRDefault="001B446B" w:rsidP="001B446B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E7D4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  <w:t>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6B" w:rsidRPr="00EE7D4E" w:rsidRDefault="001B446B" w:rsidP="001B446B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E7D4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6B" w:rsidRPr="00EE7D4E" w:rsidRDefault="001B446B" w:rsidP="001B446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E7D4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6B" w:rsidRPr="00EE7D4E" w:rsidRDefault="001B446B" w:rsidP="001B446B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E7D4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6B" w:rsidRPr="00EE7D4E" w:rsidRDefault="001B446B" w:rsidP="001B446B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E7D4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6B" w:rsidRPr="00EE7D4E" w:rsidRDefault="001B446B" w:rsidP="001B446B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E7D4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6B" w:rsidRPr="00EE7D4E" w:rsidRDefault="001B446B" w:rsidP="001B446B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E7D4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  <w:t>(</w:t>
            </w:r>
            <w:r w:rsidRPr="00EE7D4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กรณีบุคคลธรรมดา </w:t>
            </w:r>
            <w:r w:rsidRPr="00EE7D4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  <w:t xml:space="preserve">/ </w:t>
            </w:r>
            <w:r w:rsidRPr="00EE7D4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รับรองสำเนาถูกต้องทุกหน้า</w:t>
            </w:r>
            <w:r w:rsidRPr="00EE7D4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  <w:t>)</w:t>
            </w:r>
          </w:p>
        </w:tc>
      </w:tr>
      <w:tr w:rsidR="001B446B" w:rsidRPr="00EE7D4E" w:rsidTr="001B446B">
        <w:trPr>
          <w:tblHeader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6B" w:rsidRPr="00EE7D4E" w:rsidRDefault="001B446B" w:rsidP="001B446B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E7D4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  <w:t>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6B" w:rsidRPr="00EE7D4E" w:rsidRDefault="001B446B" w:rsidP="001B446B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E7D4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6B" w:rsidRPr="00EE7D4E" w:rsidRDefault="001B446B" w:rsidP="001B446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E7D4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6B" w:rsidRPr="00EE7D4E" w:rsidRDefault="001B446B" w:rsidP="001B446B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E7D4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6B" w:rsidRPr="00EE7D4E" w:rsidRDefault="001B446B" w:rsidP="001B446B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E7D4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6B" w:rsidRPr="00EE7D4E" w:rsidRDefault="001B446B" w:rsidP="001B446B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E7D4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6B" w:rsidRPr="00EE7D4E" w:rsidRDefault="001B446B" w:rsidP="001B446B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E7D4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  <w:t>(</w:t>
            </w:r>
            <w:r w:rsidRPr="00EE7D4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กรณีนิติบุคคล </w:t>
            </w:r>
            <w:r w:rsidRPr="00EE7D4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  <w:t xml:space="preserve">/ </w:t>
            </w:r>
            <w:r w:rsidRPr="00EE7D4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ออกให้ไม่เกิน๖เดือน </w:t>
            </w:r>
            <w:r w:rsidRPr="00EE7D4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  <w:t xml:space="preserve">/ </w:t>
            </w:r>
            <w:r w:rsidRPr="00EE7D4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รับรองสำเนาถูกต้องทุกหน้า</w:t>
            </w:r>
            <w:r w:rsidRPr="00EE7D4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  <w:t>)</w:t>
            </w:r>
          </w:p>
        </w:tc>
      </w:tr>
    </w:tbl>
    <w:p w:rsidR="007124BA" w:rsidRPr="00EE7D4E" w:rsidRDefault="007124BA" w:rsidP="0050561E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7124BA" w:rsidRPr="00EE7D4E" w:rsidRDefault="007124BA" w:rsidP="00A10CDA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EE7D4E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15.2)</w:t>
      </w:r>
      <w:r w:rsidRPr="00EE7D4E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7124BA" w:rsidRPr="00EE7D4E">
        <w:trPr>
          <w:tblHeader/>
        </w:trPr>
        <w:tc>
          <w:tcPr>
            <w:tcW w:w="675" w:type="dxa"/>
            <w:vAlign w:val="center"/>
          </w:tcPr>
          <w:p w:rsidR="007124BA" w:rsidRPr="00EE7D4E" w:rsidRDefault="007124BA" w:rsidP="00F352A9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E7D4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7124BA" w:rsidRPr="00EE7D4E" w:rsidRDefault="007124BA" w:rsidP="00F352A9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E7D4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7124BA" w:rsidRPr="00EE7D4E" w:rsidRDefault="007124BA" w:rsidP="00F352A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E7D4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7124BA" w:rsidRPr="00EE7D4E" w:rsidRDefault="007124BA" w:rsidP="00F352A9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E7D4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EE7D4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7124BA" w:rsidRPr="00EE7D4E" w:rsidRDefault="007124BA" w:rsidP="00F352A9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E7D4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EE7D4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7124BA" w:rsidRPr="00EE7D4E" w:rsidRDefault="007124BA" w:rsidP="00F352A9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E7D4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7124BA" w:rsidRPr="00EE7D4E" w:rsidRDefault="007124BA" w:rsidP="00F352A9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E7D4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7124BA" w:rsidRPr="00EE7D4E">
        <w:tc>
          <w:tcPr>
            <w:tcW w:w="675" w:type="dxa"/>
            <w:vAlign w:val="center"/>
          </w:tcPr>
          <w:p w:rsidR="007124BA" w:rsidRPr="00EE7D4E" w:rsidRDefault="007124BA" w:rsidP="00F352A9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E7D4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7124BA" w:rsidRPr="00EE7D4E" w:rsidRDefault="007124BA" w:rsidP="00F352A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ผลการทดสอบถังเก็บน้ำมันระบบท่อน้ำมันและอุปกรณ์ระบบไฟฟ้าและระบบป้องกันอันตรายจากฟ้าผ่าระบบป้องกันและระงับอัคคีภัย</w:t>
            </w:r>
          </w:p>
        </w:tc>
        <w:tc>
          <w:tcPr>
            <w:tcW w:w="1843" w:type="dxa"/>
          </w:tcPr>
          <w:p w:rsidR="007124BA" w:rsidRPr="00EE7D4E" w:rsidRDefault="007124BA" w:rsidP="00F352A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7124BA" w:rsidRPr="00EE7D4E" w:rsidRDefault="007124BA" w:rsidP="00F352A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7124BA" w:rsidRPr="00EE7D4E" w:rsidRDefault="007124BA" w:rsidP="00F352A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7124BA" w:rsidRPr="00EE7D4E" w:rsidRDefault="007124BA" w:rsidP="00F352A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7124BA" w:rsidRPr="00EE7D4E" w:rsidRDefault="007124BA" w:rsidP="00F352A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7124BA" w:rsidRPr="00EE7D4E">
        <w:tc>
          <w:tcPr>
            <w:tcW w:w="675" w:type="dxa"/>
            <w:vAlign w:val="center"/>
          </w:tcPr>
          <w:p w:rsidR="007124BA" w:rsidRPr="00EE7D4E" w:rsidRDefault="007124BA" w:rsidP="00F352A9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</w:t>
            </w:r>
            <w:r w:rsidRPr="00EE7D4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7124BA" w:rsidRPr="00EE7D4E" w:rsidRDefault="007124BA" w:rsidP="00F352A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เนาหนังสืออนุญาตพร้อมด้วยสำเนาแผนผังที่ได้รับอนุญาตทำทางเชื่อมถนนสาธารณะหรือทางหลวงหรือถนนส่วนบุคคลหรือสำเนาหนังสืออนุญาตพร้อมด้วยสำเนาแผนผังที่ได้รับอนุญาตทำสิ่งล่วงล้ำลำน้ำ</w:t>
            </w:r>
          </w:p>
        </w:tc>
        <w:tc>
          <w:tcPr>
            <w:tcW w:w="1843" w:type="dxa"/>
          </w:tcPr>
          <w:p w:rsidR="007124BA" w:rsidRPr="00EE7D4E" w:rsidRDefault="007124BA" w:rsidP="00F352A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7124BA" w:rsidRPr="00EE7D4E" w:rsidRDefault="007124BA" w:rsidP="00F352A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7124BA" w:rsidRPr="00EE7D4E" w:rsidRDefault="007124BA" w:rsidP="00F352A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7124BA" w:rsidRPr="00EE7D4E" w:rsidRDefault="007124BA" w:rsidP="00F352A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7124BA" w:rsidRPr="00EE7D4E" w:rsidRDefault="007124BA" w:rsidP="00F352A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รับรองสำเนาถูกต้องทุกหน้า</w:t>
            </w: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7124BA" w:rsidRPr="00EE7D4E">
        <w:tc>
          <w:tcPr>
            <w:tcW w:w="675" w:type="dxa"/>
            <w:vAlign w:val="center"/>
          </w:tcPr>
          <w:p w:rsidR="007124BA" w:rsidRPr="00EE7D4E" w:rsidRDefault="007124BA" w:rsidP="00F352A9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EE7D4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7124BA" w:rsidRPr="00EE7D4E" w:rsidRDefault="007124BA" w:rsidP="00F352A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เนาสัญญาประกันภัยภัยหรือกรมธรรม์ประกันภัยความรับผิดชอบตามกฎหมายแก่ผู้ได้รับความเสียหายจากภัยอันเกิดจากการประกอบกิจการควบคุมประเภทที่๓</w:t>
            </w:r>
          </w:p>
        </w:tc>
        <w:tc>
          <w:tcPr>
            <w:tcW w:w="1843" w:type="dxa"/>
          </w:tcPr>
          <w:p w:rsidR="007124BA" w:rsidRPr="00EE7D4E" w:rsidRDefault="007124BA" w:rsidP="00F352A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7124BA" w:rsidRPr="00EE7D4E" w:rsidRDefault="007124BA" w:rsidP="00F352A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7124BA" w:rsidRPr="00EE7D4E" w:rsidRDefault="007124BA" w:rsidP="00F352A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7124BA" w:rsidRPr="00EE7D4E" w:rsidRDefault="007124BA" w:rsidP="00F352A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7124BA" w:rsidRPr="00EE7D4E" w:rsidRDefault="007124BA" w:rsidP="00F352A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รับรองสำเนาถูกต้องทุกหน้า</w:t>
            </w: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7124BA" w:rsidRPr="00EE7D4E">
        <w:tc>
          <w:tcPr>
            <w:tcW w:w="675" w:type="dxa"/>
            <w:vAlign w:val="center"/>
          </w:tcPr>
          <w:p w:rsidR="007124BA" w:rsidRPr="00EE7D4E" w:rsidRDefault="007124BA" w:rsidP="00F352A9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EE7D4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7124BA" w:rsidRPr="00EE7D4E" w:rsidRDefault="007124BA" w:rsidP="00F352A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อื่นๆ </w:t>
            </w: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7124BA" w:rsidRPr="00EE7D4E" w:rsidRDefault="007124BA" w:rsidP="00F352A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7124BA" w:rsidRPr="00EE7D4E" w:rsidRDefault="007124BA" w:rsidP="00F352A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7124BA" w:rsidRPr="00EE7D4E" w:rsidRDefault="007124BA" w:rsidP="00F352A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7124BA" w:rsidRPr="00EE7D4E" w:rsidRDefault="007124BA" w:rsidP="00F352A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7124BA" w:rsidRPr="00EE7D4E" w:rsidRDefault="007124BA" w:rsidP="00F352A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7124BA" w:rsidRPr="00EE7D4E" w:rsidRDefault="007124BA" w:rsidP="0050561E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7124BA" w:rsidRPr="00EE7D4E" w:rsidRDefault="007124B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EE7D4E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Ind w:w="-106" w:type="dxa"/>
        <w:tblLayout w:type="fixed"/>
        <w:tblLook w:val="00A0"/>
      </w:tblPr>
      <w:tblGrid>
        <w:gridCol w:w="534"/>
        <w:gridCol w:w="9780"/>
      </w:tblGrid>
      <w:tr w:rsidR="007124BA" w:rsidRPr="00EE7D4E">
        <w:tc>
          <w:tcPr>
            <w:tcW w:w="534" w:type="dxa"/>
          </w:tcPr>
          <w:p w:rsidR="007124BA" w:rsidRPr="00EE7D4E" w:rsidRDefault="007124BA" w:rsidP="00F352A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E7D4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7124BA" w:rsidRPr="00EE7D4E" w:rsidRDefault="007124BA" w:rsidP="00F352A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7D4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ค</w:t>
            </w:r>
            <w:r w:rsidRPr="00EE7D4E">
              <w:rPr>
                <w:rFonts w:ascii="TH SarabunIT๙" w:eastAsia="MingLiU_HKSCS" w:hAnsi="TH SarabunIT๙" w:cs="TH SarabunIT๙"/>
                <w:b/>
                <w:bCs/>
                <w:noProof/>
                <w:sz w:val="32"/>
                <w:szCs w:val="32"/>
              </w:rPr>
              <w:t></w:t>
            </w:r>
            <w:r w:rsidRPr="00EE7D4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าธรรมเนียมใบอนุญาตประกอบกิจการควบคุมประเภทที่ </w:t>
            </w:r>
            <w:r w:rsidRPr="00EE7D4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3</w:t>
            </w:r>
          </w:p>
          <w:p w:rsidR="007124BA" w:rsidRPr="00EE7D4E" w:rsidRDefault="007124BA" w:rsidP="00F352A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E7D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8414D2" w:rsidRPr="00EE7D4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200 </w:t>
            </w: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7124BA" w:rsidRPr="00EE7D4E" w:rsidRDefault="007124BA" w:rsidP="0067243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E7D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7124BA" w:rsidRPr="00EE7D4E">
        <w:tc>
          <w:tcPr>
            <w:tcW w:w="534" w:type="dxa"/>
          </w:tcPr>
          <w:p w:rsidR="007124BA" w:rsidRPr="00EE7D4E" w:rsidRDefault="007124BA" w:rsidP="00F352A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EE7D4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7124BA" w:rsidRPr="00EE7D4E" w:rsidRDefault="007124BA" w:rsidP="00F352A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7D4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หากมีการติดตั้งภาชนะบรรจุน้ำมันเพิ่มเติมจากที่ได้รับอนุญาตอยู่ก่อนเดิมจะต้องเสียค</w:t>
            </w:r>
            <w:r w:rsidRPr="00EE7D4E">
              <w:rPr>
                <w:rFonts w:ascii="TH SarabunIT๙" w:eastAsia="MingLiU_HKSCS" w:hAnsi="TH SarabunIT๙" w:cs="TH SarabunIT๙"/>
                <w:b/>
                <w:bCs/>
                <w:noProof/>
                <w:sz w:val="32"/>
                <w:szCs w:val="32"/>
              </w:rPr>
              <w:t></w:t>
            </w:r>
            <w:r w:rsidRPr="00EE7D4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าธรรมเนียมการอนุญาตให้ใช้ภาชนะบรรจุน้ำมันในส่วนที่เพิ่มเติมด้วยเป็นไปตามข้อ </w:t>
            </w:r>
            <w:r w:rsidRPr="00EE7D4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62 </w:t>
            </w:r>
            <w:r w:rsidRPr="00EE7D4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ของกฎกระทรวงกำหนดหลักเกณฑ์วิธีการและเงื่อนไขเกี่ยวกับการแจ้งการอนุญาตและอัตราค่าธรรมเนียมเกี่ยวกับการประกอบกิจการน้ำมันเชื้อเพลิงพ</w:t>
            </w:r>
            <w:r w:rsidRPr="00EE7D4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EE7D4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EE7D4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 2556</w:t>
            </w:r>
          </w:p>
          <w:p w:rsidR="007124BA" w:rsidRPr="00EE7D4E" w:rsidRDefault="007124BA" w:rsidP="00F352A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E7D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7124BA" w:rsidRPr="00EE7D4E" w:rsidRDefault="007124BA" w:rsidP="008414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E7D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7124BA" w:rsidRPr="00EE7D4E" w:rsidRDefault="007124BA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EE7D4E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lastRenderedPageBreak/>
        <w:t>ช่องทางการร้องเรียน</w:t>
      </w:r>
    </w:p>
    <w:tbl>
      <w:tblPr>
        <w:tblW w:w="0" w:type="auto"/>
        <w:tblInd w:w="-106" w:type="dxa"/>
        <w:tblLayout w:type="fixed"/>
        <w:tblLook w:val="00A0"/>
      </w:tblPr>
      <w:tblGrid>
        <w:gridCol w:w="534"/>
        <w:gridCol w:w="9639"/>
      </w:tblGrid>
      <w:tr w:rsidR="007124BA" w:rsidRPr="00EE7D4E">
        <w:tc>
          <w:tcPr>
            <w:tcW w:w="534" w:type="dxa"/>
          </w:tcPr>
          <w:p w:rsidR="007124BA" w:rsidRPr="00EE7D4E" w:rsidRDefault="007124BA" w:rsidP="00F352A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E7D4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7124BA" w:rsidRPr="00EE7D4E" w:rsidRDefault="007124BA" w:rsidP="0067243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E7D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="008414D2" w:rsidRPr="00EE7D4E"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</w:t>
            </w:r>
            <w:r w:rsidR="0067243A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ส่วนโยธา</w:t>
            </w:r>
            <w:r w:rsidR="008414D2" w:rsidRPr="00EE7D4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 องค์การบริหารส่วนตำบลเกียร์ หมู่ที่ 1 ตำบลเกียร อำเภอสุคิริน จังหวัดนราธิวาส 96190 โทรศัพท์ 073-656173 หรือ </w:t>
            </w:r>
            <w:hyperlink w:history="1">
              <w:r w:rsidR="008414D2" w:rsidRPr="00EE7D4E">
                <w:rPr>
                  <w:rStyle w:val="ad"/>
                  <w:rFonts w:cs="TH SarabunIT๙"/>
                  <w:noProof/>
                  <w:lang w:bidi="th-TH"/>
                </w:rPr>
                <w:t xml:space="preserve">www.gear.go.th </w:t>
              </w:r>
              <w:r w:rsidR="008414D2" w:rsidRPr="00EE7D4E">
                <w:rPr>
                  <w:rStyle w:val="ad"/>
                  <w:rFonts w:cs="TH SarabunIT๙" w:hint="cs"/>
                  <w:noProof/>
                  <w:cs/>
                  <w:lang w:bidi="th-TH"/>
                </w:rPr>
                <w:t>หัวข้อ</w:t>
              </w:r>
            </w:hyperlink>
            <w:r w:rsidR="008414D2" w:rsidRPr="00EE7D4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 ร้องทุกข์/ร้องเรียน</w:t>
            </w:r>
            <w:r w:rsidR="008414D2" w:rsidRPr="00EE7D4E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EE7D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7124BA" w:rsidRPr="00EE7D4E" w:rsidRDefault="007124BA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EE7D4E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498"/>
      </w:tblGrid>
      <w:tr w:rsidR="007124BA" w:rsidRPr="00EE7D4E">
        <w:tc>
          <w:tcPr>
            <w:tcW w:w="675" w:type="dxa"/>
          </w:tcPr>
          <w:p w:rsidR="007124BA" w:rsidRPr="00EE7D4E" w:rsidRDefault="007124BA" w:rsidP="00F352A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E7D4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7124BA" w:rsidRPr="00EE7D4E" w:rsidRDefault="007124BA" w:rsidP="0067243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แบบธพ</w:t>
            </w: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</w:t>
            </w: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๒เป็นไปตามประกาศกรมธุรกิจพลังงานเรื่องกำหนดสถานที่แจ้งการประกอบกิจการควบคุมประเภทที่๒สถานที่ยื่นแบบคำขอและแบบใบอนุญาตของการประกอบกิจการควบคุมประเภทที่๓พ</w:t>
            </w: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๒๕๕</w:t>
            </w:r>
            <w:r w:rsidRPr="00EE7D4E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7124BA" w:rsidRPr="00EE7D4E" w:rsidRDefault="007124BA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EE7D4E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7124BA" w:rsidRPr="00EE7D4E" w:rsidRDefault="007124BA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EE7D4E">
        <w:rPr>
          <w:rFonts w:ascii="TH SarabunIT๙" w:hAnsi="TH SarabunIT๙" w:cs="TH SarabunIT๙"/>
          <w:noProof/>
          <w:sz w:val="32"/>
          <w:szCs w:val="32"/>
        </w:rPr>
        <w:t>-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8"/>
        <w:gridCol w:w="3180"/>
      </w:tblGrid>
      <w:tr w:rsidR="007124BA" w:rsidRPr="00EE7D4E">
        <w:tc>
          <w:tcPr>
            <w:tcW w:w="1418" w:type="dxa"/>
          </w:tcPr>
          <w:p w:rsidR="007124BA" w:rsidRPr="00EE7D4E" w:rsidRDefault="007124BA" w:rsidP="00F352A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7D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7124BA" w:rsidRPr="00EE7D4E" w:rsidRDefault="007124BA" w:rsidP="00F352A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</w:rPr>
              <w:t>17/07/2558</w:t>
            </w:r>
          </w:p>
        </w:tc>
      </w:tr>
      <w:tr w:rsidR="007124BA" w:rsidRPr="00EE7D4E">
        <w:tc>
          <w:tcPr>
            <w:tcW w:w="1418" w:type="dxa"/>
          </w:tcPr>
          <w:p w:rsidR="007124BA" w:rsidRPr="00EE7D4E" w:rsidRDefault="007124BA" w:rsidP="00F352A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7D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7124BA" w:rsidRPr="00EE7D4E" w:rsidRDefault="007124BA" w:rsidP="00F352A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E7D4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เผยแพร่คู่มือบนเว็บไซต์แล้ว</w:t>
            </w:r>
          </w:p>
        </w:tc>
      </w:tr>
      <w:tr w:rsidR="007124BA" w:rsidRPr="00EE7D4E">
        <w:tc>
          <w:tcPr>
            <w:tcW w:w="1418" w:type="dxa"/>
          </w:tcPr>
          <w:p w:rsidR="007124BA" w:rsidRPr="00EE7D4E" w:rsidRDefault="007124BA" w:rsidP="00F352A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7D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7124BA" w:rsidRPr="00EE7D4E" w:rsidRDefault="008414D2" w:rsidP="00F352A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E7D4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อบต.เกียร์</w:t>
            </w:r>
          </w:p>
        </w:tc>
      </w:tr>
      <w:tr w:rsidR="007124BA" w:rsidRPr="00EE7D4E">
        <w:tc>
          <w:tcPr>
            <w:tcW w:w="1418" w:type="dxa"/>
          </w:tcPr>
          <w:p w:rsidR="007124BA" w:rsidRPr="00EE7D4E" w:rsidRDefault="007124BA" w:rsidP="00F352A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7D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7124BA" w:rsidRPr="00EE7D4E" w:rsidRDefault="008414D2" w:rsidP="00F352A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E7D4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  <w:tr w:rsidR="007124BA" w:rsidRPr="00EE7D4E">
        <w:tc>
          <w:tcPr>
            <w:tcW w:w="1418" w:type="dxa"/>
          </w:tcPr>
          <w:p w:rsidR="007124BA" w:rsidRPr="00EE7D4E" w:rsidRDefault="007124BA" w:rsidP="00F352A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7D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7124BA" w:rsidRPr="00EE7D4E" w:rsidRDefault="008414D2" w:rsidP="00F352A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E7D4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</w:tbl>
    <w:p w:rsidR="007124BA" w:rsidRPr="00EE7D4E" w:rsidRDefault="007124BA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7124BA" w:rsidRPr="00EE7D4E" w:rsidRDefault="007124BA" w:rsidP="00982CD7">
      <w:pPr>
        <w:pStyle w:val="a5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7124BA" w:rsidRPr="00EE7D4E" w:rsidRDefault="007124BA" w:rsidP="00D51311">
      <w:pPr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7124BA" w:rsidRPr="00EE7D4E" w:rsidRDefault="007124BA" w:rsidP="00EF0DAF">
      <w:pPr>
        <w:spacing w:after="0" w:line="240" w:lineRule="auto"/>
        <w:jc w:val="right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</w:p>
    <w:sectPr w:rsidR="007124BA" w:rsidRPr="00EE7D4E" w:rsidSect="0067243A">
      <w:headerReference w:type="default" r:id="rId7"/>
      <w:pgSz w:w="11907" w:h="16839" w:code="9"/>
      <w:pgMar w:top="1440" w:right="657" w:bottom="851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8B2" w:rsidRDefault="008248B2" w:rsidP="00C81DB8">
      <w:pPr>
        <w:spacing w:after="0" w:line="240" w:lineRule="auto"/>
      </w:pPr>
      <w:r>
        <w:separator/>
      </w:r>
    </w:p>
  </w:endnote>
  <w:endnote w:type="continuationSeparator" w:id="1">
    <w:p w:rsidR="008248B2" w:rsidRDefault="008248B2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8B2" w:rsidRDefault="008248B2" w:rsidP="00C81DB8">
      <w:pPr>
        <w:spacing w:after="0" w:line="240" w:lineRule="auto"/>
      </w:pPr>
      <w:r>
        <w:separator/>
      </w:r>
    </w:p>
  </w:footnote>
  <w:footnote w:type="continuationSeparator" w:id="1">
    <w:p w:rsidR="008248B2" w:rsidRDefault="008248B2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4BA" w:rsidRDefault="0052536A" w:rsidP="00C81DB8">
    <w:pPr>
      <w:pStyle w:val="ae"/>
      <w:jc w:val="right"/>
    </w:pPr>
    <w:fldSimple w:instr=" PAGE   \* MERGEFORMAT ">
      <w:r w:rsidR="0067243A">
        <w:rPr>
          <w:noProof/>
        </w:rPr>
        <w:t>5</w:t>
      </w:r>
    </w:fldSimple>
    <w:r w:rsidR="007124BA">
      <w:rPr>
        <w:noProof/>
      </w:rPr>
      <w:t>/</w:t>
    </w:r>
    <w:r>
      <w:rPr>
        <w:noProof/>
      </w:rPr>
      <w:fldChar w:fldCharType="begin"/>
    </w:r>
    <w:r w:rsidR="007124BA">
      <w:rPr>
        <w:noProof/>
      </w:rPr>
      <w:instrText xml:space="preserve"> NUMPAGES  \# "0" \* Arabic </w:instrText>
    </w:r>
    <w:r>
      <w:rPr>
        <w:noProof/>
      </w:rPr>
      <w:fldChar w:fldCharType="separate"/>
    </w:r>
    <w:r w:rsidR="0067243A">
      <w:rPr>
        <w:noProof/>
      </w:rPr>
      <w:t>5</w:t>
    </w:r>
    <w:r>
      <w:rPr>
        <w:noProof/>
      </w:rPr>
      <w:fldChar w:fldCharType="end"/>
    </w:r>
  </w:p>
  <w:p w:rsidR="007124BA" w:rsidRDefault="007124B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="Calibri" w:hAnsi="Calibri" w:cs="Cordia New"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B446B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0583D"/>
    <w:rsid w:val="005223AF"/>
    <w:rsid w:val="0052536A"/>
    <w:rsid w:val="00535731"/>
    <w:rsid w:val="00541A32"/>
    <w:rsid w:val="00575FAF"/>
    <w:rsid w:val="00593E8D"/>
    <w:rsid w:val="005C6B68"/>
    <w:rsid w:val="00600A25"/>
    <w:rsid w:val="006437C0"/>
    <w:rsid w:val="0064558D"/>
    <w:rsid w:val="0065175D"/>
    <w:rsid w:val="0067243A"/>
    <w:rsid w:val="00686AAA"/>
    <w:rsid w:val="006974B7"/>
    <w:rsid w:val="006B37B7"/>
    <w:rsid w:val="006C07C4"/>
    <w:rsid w:val="006C6C22"/>
    <w:rsid w:val="00707AED"/>
    <w:rsid w:val="007124BA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7F1DE9"/>
    <w:rsid w:val="00811134"/>
    <w:rsid w:val="008248B2"/>
    <w:rsid w:val="008414D2"/>
    <w:rsid w:val="0085230C"/>
    <w:rsid w:val="00862FC5"/>
    <w:rsid w:val="0087182F"/>
    <w:rsid w:val="0087509D"/>
    <w:rsid w:val="008A3CB7"/>
    <w:rsid w:val="008A6EF9"/>
    <w:rsid w:val="008B3521"/>
    <w:rsid w:val="008D7B9E"/>
    <w:rsid w:val="008E2900"/>
    <w:rsid w:val="00914267"/>
    <w:rsid w:val="00934C64"/>
    <w:rsid w:val="00936199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65151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E7D4E"/>
    <w:rsid w:val="00EF0DAF"/>
    <w:rsid w:val="00F028A3"/>
    <w:rsid w:val="00F064C0"/>
    <w:rsid w:val="00F14F58"/>
    <w:rsid w:val="00F352A9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  <w:pPr>
      <w:spacing w:after="160" w:line="259" w:lineRule="auto"/>
    </w:pPr>
    <w:rPr>
      <w:sz w:val="22"/>
      <w:szCs w:val="22"/>
      <w:lang w:bidi="ar-SA"/>
    </w:rPr>
  </w:style>
  <w:style w:type="paragraph" w:styleId="1">
    <w:name w:val="heading 1"/>
    <w:basedOn w:val="a"/>
    <w:link w:val="10"/>
    <w:uiPriority w:val="99"/>
    <w:qFormat/>
    <w:rsid w:val="008A6EF9"/>
    <w:pPr>
      <w:keepNext/>
      <w:keepLines/>
      <w:spacing w:before="480" w:after="0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8A6EF9"/>
    <w:pPr>
      <w:keepNext/>
      <w:keepLines/>
      <w:spacing w:before="200" w:after="0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8A6EF9"/>
    <w:pPr>
      <w:keepNext/>
      <w:keepLines/>
      <w:spacing w:before="200" w:after="0"/>
      <w:outlineLvl w:val="2"/>
    </w:pPr>
    <w:rPr>
      <w:rFonts w:ascii="Calibri Light" w:eastAsia="Times New Roman" w:hAnsi="Calibri Light" w:cs="Angsana New"/>
      <w:b/>
      <w:bCs/>
      <w:color w:val="5B9BD5"/>
    </w:rPr>
  </w:style>
  <w:style w:type="paragraph" w:styleId="4">
    <w:name w:val="heading 4"/>
    <w:basedOn w:val="a"/>
    <w:link w:val="40"/>
    <w:uiPriority w:val="99"/>
    <w:qFormat/>
    <w:rsid w:val="008A6EF9"/>
    <w:pPr>
      <w:keepNext/>
      <w:keepLines/>
      <w:spacing w:before="200" w:after="0"/>
      <w:outlineLvl w:val="3"/>
    </w:pPr>
    <w:rPr>
      <w:rFonts w:ascii="Calibri Light" w:eastAsia="Times New Roman" w:hAnsi="Calibri Light" w:cs="Angsana New"/>
      <w:b/>
      <w:bCs/>
      <w:i/>
      <w:iCs/>
      <w:color w:val="5B9BD5"/>
    </w:rPr>
  </w:style>
  <w:style w:type="paragraph" w:styleId="5">
    <w:name w:val="heading 5"/>
    <w:basedOn w:val="a"/>
    <w:link w:val="50"/>
    <w:uiPriority w:val="99"/>
    <w:qFormat/>
    <w:rsid w:val="008A6EF9"/>
    <w:pPr>
      <w:keepNext/>
      <w:keepLines/>
      <w:spacing w:before="200" w:after="0"/>
      <w:outlineLvl w:val="4"/>
    </w:pPr>
    <w:rPr>
      <w:rFonts w:ascii="Calibri Light" w:eastAsia="Times New Roman" w:hAnsi="Calibri Light" w:cs="Angsana New"/>
      <w:color w:val="1F4D78"/>
    </w:rPr>
  </w:style>
  <w:style w:type="paragraph" w:styleId="6">
    <w:name w:val="heading 6"/>
    <w:basedOn w:val="a"/>
    <w:link w:val="60"/>
    <w:uiPriority w:val="99"/>
    <w:qFormat/>
    <w:rsid w:val="008A6EF9"/>
    <w:pPr>
      <w:keepNext/>
      <w:keepLines/>
      <w:spacing w:before="200" w:after="0"/>
      <w:outlineLvl w:val="5"/>
    </w:pPr>
    <w:rPr>
      <w:rFonts w:ascii="Calibri Light" w:eastAsia="Times New Roman" w:hAnsi="Calibri Light" w:cs="Angsana New"/>
      <w:i/>
      <w:iCs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448B4"/>
    <w:rPr>
      <w:rFonts w:ascii="Cambria" w:eastAsia="Times New Roman" w:hAnsi="Cambria" w:cs="Angsana New"/>
      <w:b/>
      <w:bCs/>
      <w:kern w:val="32"/>
      <w:sz w:val="32"/>
      <w:szCs w:val="32"/>
      <w:lang w:bidi="ar-SA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C448B4"/>
    <w:rPr>
      <w:rFonts w:ascii="Cambria" w:eastAsia="Times New Roman" w:hAnsi="Cambria" w:cs="Angsana New"/>
      <w:b/>
      <w:bCs/>
      <w:i/>
      <w:iCs/>
      <w:sz w:val="28"/>
      <w:lang w:bidi="ar-SA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C448B4"/>
    <w:rPr>
      <w:rFonts w:ascii="Cambria" w:eastAsia="Times New Roman" w:hAnsi="Cambria" w:cs="Angsana New"/>
      <w:b/>
      <w:bCs/>
      <w:sz w:val="26"/>
      <w:szCs w:val="26"/>
      <w:lang w:bidi="ar-SA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C448B4"/>
    <w:rPr>
      <w:rFonts w:ascii="Calibri" w:eastAsia="Times New Roman" w:hAnsi="Calibri" w:cs="Cordia New"/>
      <w:b/>
      <w:bCs/>
      <w:sz w:val="28"/>
      <w:lang w:bidi="ar-SA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C448B4"/>
    <w:rPr>
      <w:rFonts w:ascii="Calibri" w:eastAsia="Times New Roman" w:hAnsi="Calibri" w:cs="Cordia New"/>
      <w:b/>
      <w:bCs/>
      <w:i/>
      <w:iCs/>
      <w:sz w:val="26"/>
      <w:szCs w:val="26"/>
      <w:lang w:bidi="ar-SA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C448B4"/>
    <w:rPr>
      <w:rFonts w:ascii="Calibri" w:eastAsia="Times New Roman" w:hAnsi="Calibri" w:cs="Cordia New"/>
      <w:b/>
      <w:bCs/>
      <w:szCs w:val="22"/>
      <w:lang w:bidi="ar-SA"/>
    </w:rPr>
  </w:style>
  <w:style w:type="character" w:styleId="a3">
    <w:name w:val="Placeholder Text"/>
    <w:basedOn w:val="a0"/>
    <w:uiPriority w:val="99"/>
    <w:semiHidden/>
    <w:rsid w:val="00D239AD"/>
    <w:rPr>
      <w:rFonts w:cs="Times New Roman"/>
      <w:color w:val="808080"/>
    </w:rPr>
  </w:style>
  <w:style w:type="table" w:styleId="a4">
    <w:name w:val="Table Grid"/>
    <w:basedOn w:val="a1"/>
    <w:uiPriority w:val="99"/>
    <w:rsid w:val="00D23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D239AD"/>
    <w:pPr>
      <w:ind w:left="720"/>
    </w:pPr>
  </w:style>
  <w:style w:type="character" w:styleId="a6">
    <w:name w:val="annotation reference"/>
    <w:basedOn w:val="a0"/>
    <w:uiPriority w:val="99"/>
    <w:semiHidden/>
    <w:rsid w:val="001B1C8D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locked/>
    <w:rsid w:val="001B1C8D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locked/>
    <w:rsid w:val="001B1C8D"/>
    <w:rPr>
      <w:b/>
      <w:bCs/>
    </w:rPr>
  </w:style>
  <w:style w:type="paragraph" w:styleId="ab">
    <w:name w:val="Balloon Text"/>
    <w:basedOn w:val="a"/>
    <w:link w:val="ac"/>
    <w:uiPriority w:val="99"/>
    <w:semiHidden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locked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uiPriority w:val="99"/>
    <w:rsid w:val="00132E1B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132E1B"/>
    <w:rPr>
      <w:rFonts w:cs="Times New Roman"/>
    </w:rPr>
  </w:style>
  <w:style w:type="character" w:styleId="ad">
    <w:name w:val="Hyperlink"/>
    <w:basedOn w:val="a0"/>
    <w:uiPriority w:val="99"/>
    <w:semiHidden/>
    <w:rsid w:val="00132E1B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locked/>
    <w:rsid w:val="00C81DB8"/>
    <w:rPr>
      <w:rFonts w:cs="Times New Roman"/>
    </w:rPr>
  </w:style>
  <w:style w:type="paragraph" w:styleId="af0">
    <w:name w:val="footer"/>
    <w:basedOn w:val="a"/>
    <w:link w:val="af1"/>
    <w:uiPriority w:val="99"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locked/>
    <w:rsid w:val="00C81DB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08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1037</Words>
  <Characters>5913</Characters>
  <Application>Microsoft Office Word</Application>
  <DocSecurity>0</DocSecurity>
  <Lines>49</Lines>
  <Paragraphs>13</Paragraphs>
  <ScaleCrop>false</ScaleCrop>
  <Company/>
  <LinksUpToDate>false</LinksUpToDate>
  <CharactersWithSpaces>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คู่มือสำหรับประชาชน: การแก้ไขเปลี่ยนแปลงการประกอบกิจการสถานีบริการน้ำมัน (ระยะที่ 2 : ขั้นตอนออกใบอนุญาต)</dc:title>
  <dc:subject/>
  <dc:creator>CM</dc:creator>
  <cp:keywords/>
  <dc:description/>
  <cp:lastModifiedBy>vcom</cp:lastModifiedBy>
  <cp:revision>6</cp:revision>
  <cp:lastPrinted>2015-03-02T15:12:00Z</cp:lastPrinted>
  <dcterms:created xsi:type="dcterms:W3CDTF">2015-07-17T01:57:00Z</dcterms:created>
  <dcterms:modified xsi:type="dcterms:W3CDTF">2015-07-27T15:08:00Z</dcterms:modified>
</cp:coreProperties>
</file>